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Бюджетное</w:t>
      </w:r>
      <w:r w:rsidRPr="00BC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Дошко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льное Образовательное Учреждение «Детский сад №1</w:t>
      </w:r>
      <w:r w:rsidRPr="00BC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4»</w:t>
      </w: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6A4" w:rsidRP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506A4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</w:t>
      </w:r>
      <w:r w:rsidRPr="007506A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Использование развивающих игр по математике с детьми подготовительной группы</w:t>
      </w:r>
      <w:r w:rsidRPr="007506A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ая группа «Колокольчик»</w:t>
      </w: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Pr="007878BF" w:rsidRDefault="007506A4" w:rsidP="00750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A4" w:rsidRDefault="007506A4" w:rsidP="007506A4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</w:p>
    <w:p w:rsidR="007506A4" w:rsidRDefault="007506A4" w:rsidP="0075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Чеботарева О.В.</w:t>
      </w: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06A4" w:rsidRDefault="007506A4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2021г.</w:t>
      </w:r>
    </w:p>
    <w:p w:rsidR="00225EEE" w:rsidRDefault="00225EEE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План по самообразованию 2021-2022 г.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5A637E">
        <w:rPr>
          <w:color w:val="111111"/>
          <w:sz w:val="28"/>
          <w:szCs w:val="28"/>
        </w:rPr>
        <w:t>: «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развивающих игр по математике с детьми подготовительной группы</w:t>
      </w:r>
      <w:r w:rsidRPr="005A637E">
        <w:rPr>
          <w:color w:val="111111"/>
          <w:sz w:val="28"/>
          <w:szCs w:val="28"/>
        </w:rPr>
        <w:t>»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Актуальность выбранной темы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Присмотримся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внимательно</w:t>
      </w:r>
      <w:r w:rsidRPr="005A637E">
        <w:rPr>
          <w:color w:val="111111"/>
          <w:sz w:val="28"/>
          <w:szCs w:val="28"/>
        </w:rPr>
        <w:t>, какое место занимает игра в жизни ребенка, особенно в дошкольном возрасте. Для него игра - это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самое серьезное дело</w:t>
      </w:r>
      <w:r w:rsidRPr="005A637E">
        <w:rPr>
          <w:color w:val="111111"/>
          <w:sz w:val="28"/>
          <w:szCs w:val="28"/>
        </w:rPr>
        <w:t>. В игре раскрывается перед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детьми мир</w:t>
      </w:r>
      <w:r w:rsidRPr="005A637E">
        <w:rPr>
          <w:color w:val="111111"/>
          <w:sz w:val="28"/>
          <w:szCs w:val="28"/>
        </w:rPr>
        <w:t>, раскрываются творческие способности личности. Без игры нет и не может быть полноценного умственного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5A637E">
        <w:rPr>
          <w:color w:val="111111"/>
          <w:sz w:val="28"/>
          <w:szCs w:val="28"/>
        </w:rPr>
        <w:t>.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В. А. Сухомлинский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Работа по формированию у дошкольников элементарных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</w:t>
      </w:r>
      <w:r w:rsidRPr="005A637E">
        <w:rPr>
          <w:color w:val="111111"/>
          <w:sz w:val="28"/>
          <w:szCs w:val="28"/>
        </w:rPr>
        <w:t> представлений – важнейшая часть их общей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подготовки к школе</w:t>
      </w:r>
      <w:r w:rsidRPr="005A637E">
        <w:rPr>
          <w:color w:val="111111"/>
          <w:sz w:val="28"/>
          <w:szCs w:val="28"/>
        </w:rPr>
        <w:t>. Детей в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подготовительной к школе группе</w:t>
      </w:r>
      <w:r w:rsidRPr="005A637E">
        <w:rPr>
          <w:color w:val="111111"/>
          <w:sz w:val="28"/>
          <w:szCs w:val="28"/>
        </w:rPr>
        <w:t> знакомят со способами установления количественных и пространственных отношений между предметами, учат считать, складывать и вычитать, измерять длину, ширину, высоту предметов и объём жидких и сыпучих веществ, обследовать форму предметов, ориентироваться в пространстве и во времени. Задача воспитателя при этом – способствовать усвоению знаний, предусмотренных программой,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развивать у детей интерес к математике</w:t>
      </w:r>
      <w:r w:rsidRPr="005A637E">
        <w:rPr>
          <w:color w:val="111111"/>
          <w:sz w:val="28"/>
          <w:szCs w:val="28"/>
        </w:rPr>
        <w:t>,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развивать самостоятельность и гибкость мышления</w:t>
      </w:r>
      <w:r w:rsidRPr="005A637E">
        <w:rPr>
          <w:color w:val="111111"/>
          <w:sz w:val="28"/>
          <w:szCs w:val="28"/>
        </w:rPr>
        <w:t>, смекалку и сообразительность, умение делать простейшие обобщения, доказывать правильность тех или иных суждений.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Дидактическая игра,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используемая на занятии математикой</w:t>
      </w:r>
      <w:r w:rsidRPr="005A637E">
        <w:rPr>
          <w:color w:val="111111"/>
          <w:sz w:val="28"/>
          <w:szCs w:val="28"/>
        </w:rPr>
        <w:t>, делает процесс усвоения учебного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5A637E">
        <w:rPr>
          <w:color w:val="111111"/>
          <w:sz w:val="28"/>
          <w:szCs w:val="28"/>
        </w:rPr>
        <w:t> увлекательным и интересным. Дидактические игры и упражнения, проведённые вне занятий, способствуют закреплению изученного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5A637E">
        <w:rPr>
          <w:color w:val="111111"/>
          <w:sz w:val="28"/>
          <w:szCs w:val="28"/>
        </w:rPr>
        <w:t>, углублению полученных знаний, расширению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Считаю важным на протяжении всего последнего года обучения в детском саду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в работе с детьми</w:t>
      </w:r>
      <w:r w:rsidRPr="005A637E">
        <w:rPr>
          <w:color w:val="111111"/>
          <w:sz w:val="28"/>
          <w:szCs w:val="28"/>
        </w:rPr>
        <w:t> дидактические игры и упражнения, уделять должное внимание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математическому развитию будущих школьников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Цель работы по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самообразованию</w:t>
      </w:r>
      <w:r w:rsidRPr="005A637E">
        <w:rPr>
          <w:color w:val="111111"/>
          <w:sz w:val="28"/>
          <w:szCs w:val="28"/>
        </w:rPr>
        <w:t>: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5A637E">
        <w:rPr>
          <w:color w:val="111111"/>
          <w:sz w:val="28"/>
          <w:szCs w:val="28"/>
        </w:rPr>
        <w:t> познавательной активности детей, любознательности через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занимательный математический материал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A637E">
        <w:rPr>
          <w:color w:val="111111"/>
          <w:sz w:val="28"/>
          <w:szCs w:val="28"/>
        </w:rPr>
        <w:t>: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1. 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Развивать интерес к математике</w:t>
      </w:r>
      <w:r w:rsidRPr="005A637E">
        <w:rPr>
          <w:color w:val="111111"/>
          <w:sz w:val="28"/>
          <w:szCs w:val="28"/>
        </w:rPr>
        <w:t> в дошкольном возрасте;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2. Способствовать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5A637E">
        <w:rPr>
          <w:color w:val="111111"/>
          <w:sz w:val="28"/>
          <w:szCs w:val="28"/>
        </w:rPr>
        <w:t> мыслительных операций (анализ, синтез, сравнение, логического мышления и креативности мышления 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(умение гибко, оригинально мыслить)</w:t>
      </w:r>
      <w:r w:rsidRPr="005A637E">
        <w:rPr>
          <w:color w:val="111111"/>
          <w:sz w:val="28"/>
          <w:szCs w:val="28"/>
        </w:rPr>
        <w:t>;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lastRenderedPageBreak/>
        <w:t>3. Способствовать стремлению к достижению положительного результата, настойчивости и находчивости;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4. Формирование базисных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 w:rsidRPr="005A637E">
        <w:rPr>
          <w:color w:val="111111"/>
          <w:sz w:val="28"/>
          <w:szCs w:val="28"/>
        </w:rPr>
        <w:t>, речевых умении;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5. Изучить и систематизировать теоретический и практический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материал по теме</w:t>
      </w:r>
      <w:r w:rsidRPr="005A637E">
        <w:rPr>
          <w:color w:val="111111"/>
          <w:sz w:val="28"/>
          <w:szCs w:val="28"/>
        </w:rPr>
        <w:t>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6. Составить картотеку дидактических игр для детей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подготовительной к школе группы</w:t>
      </w:r>
      <w:r w:rsidRPr="005A637E">
        <w:rPr>
          <w:color w:val="111111"/>
          <w:sz w:val="28"/>
          <w:szCs w:val="28"/>
        </w:rPr>
        <w:t>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7. </w:t>
      </w:r>
      <w:r w:rsidR="00C2190E"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азвивать</w:t>
      </w:r>
      <w:r w:rsidRPr="005A637E">
        <w:rPr>
          <w:color w:val="111111"/>
          <w:sz w:val="28"/>
          <w:szCs w:val="28"/>
        </w:rPr>
        <w:t> интерес родителей к совместной работе по вопросу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математической подготовки детей к школе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Ноябрь:  Подбор литературы по теме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самообразования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Мониторинг по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математическому развитию</w:t>
      </w:r>
      <w:r w:rsidRPr="005A637E">
        <w:rPr>
          <w:color w:val="111111"/>
          <w:sz w:val="28"/>
          <w:szCs w:val="28"/>
        </w:rPr>
        <w:t>, анкетирование, подбор литературы, интернет ресурсы, работа над модернизацией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предметно-развивающей среды в группе</w:t>
      </w:r>
      <w:r w:rsidRPr="005A637E">
        <w:rPr>
          <w:color w:val="111111"/>
          <w:sz w:val="28"/>
          <w:szCs w:val="28"/>
        </w:rPr>
        <w:t>. (Пополнение центра 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637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Занимательная математика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637E">
        <w:rPr>
          <w:color w:val="111111"/>
          <w:sz w:val="28"/>
          <w:szCs w:val="28"/>
        </w:rPr>
        <w:t>)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Декабрь: Изготовление дидактических игр по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5A637E">
        <w:rPr>
          <w:color w:val="111111"/>
          <w:sz w:val="28"/>
          <w:szCs w:val="28"/>
        </w:rPr>
        <w:t>, считалочки, головоломки, задачки – шутки.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 xml:space="preserve">Январь: Оформление папки передвижки. </w:t>
      </w: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5A637E">
        <w:rPr>
          <w:color w:val="111111"/>
          <w:sz w:val="28"/>
          <w:szCs w:val="28"/>
        </w:rPr>
        <w:t>: «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развивающих игр по математике с детьми подготовительной группы</w:t>
      </w:r>
      <w:r w:rsidRPr="005A637E">
        <w:rPr>
          <w:color w:val="111111"/>
          <w:sz w:val="28"/>
          <w:szCs w:val="28"/>
        </w:rPr>
        <w:t>».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Февраль: Консультации, рекомендации, памятки, для родителей и педагогов.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Март: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Математическое развлечение для детей </w:t>
      </w:r>
      <w:r w:rsidRPr="005A637E">
        <w:rPr>
          <w:color w:val="111111"/>
          <w:sz w:val="28"/>
          <w:szCs w:val="28"/>
        </w:rPr>
        <w:t>«Путешествие в страну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Подгрупповая</w:t>
      </w:r>
      <w:r w:rsidRPr="005A637E">
        <w:rPr>
          <w:color w:val="111111"/>
          <w:sz w:val="28"/>
          <w:szCs w:val="28"/>
        </w:rPr>
        <w:t> и индивидуальная работа по мышления».</w:t>
      </w:r>
    </w:p>
    <w:p w:rsidR="00C2190E" w:rsidRPr="005A637E" w:rsidRDefault="00C2190E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Апрель: Презентация по теме</w:t>
      </w:r>
      <w:r w:rsidRPr="005A637E">
        <w:rPr>
          <w:color w:val="111111"/>
          <w:sz w:val="28"/>
          <w:szCs w:val="28"/>
        </w:rPr>
        <w:t>: «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5A637E">
        <w:rPr>
          <w:color w:val="111111"/>
          <w:sz w:val="28"/>
          <w:szCs w:val="28"/>
        </w:rPr>
        <w:t>, как средство формирования элементарных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</w:t>
      </w:r>
      <w:r w:rsidRPr="005A637E">
        <w:rPr>
          <w:color w:val="111111"/>
          <w:sz w:val="28"/>
          <w:szCs w:val="28"/>
        </w:rPr>
        <w:t> представлений у дошкольников».</w:t>
      </w:r>
    </w:p>
    <w:p w:rsidR="00C2190E" w:rsidRPr="005A637E" w:rsidRDefault="00C2190E" w:rsidP="00C21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190E" w:rsidRPr="005A637E" w:rsidRDefault="00C2190E" w:rsidP="00C21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 xml:space="preserve">      Май: Проведение занятий, с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 игрового занимательного материала 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(игры с </w:t>
      </w:r>
      <w:r w:rsidRPr="005A637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использованием счетного материала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A637E">
        <w:rPr>
          <w:color w:val="111111"/>
          <w:sz w:val="28"/>
          <w:szCs w:val="28"/>
        </w:rPr>
        <w:t>.</w:t>
      </w:r>
    </w:p>
    <w:p w:rsidR="00C2190E" w:rsidRPr="005A637E" w:rsidRDefault="00C2190E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3D6C" w:rsidRDefault="00963D6C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EEE" w:rsidRDefault="00225EEE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EEE" w:rsidRDefault="00225EEE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EEE" w:rsidRDefault="00225EEE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EEE" w:rsidRDefault="00225EEE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EEE" w:rsidRDefault="00225EEE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EEE" w:rsidRPr="00CE15C8" w:rsidRDefault="00225EEE" w:rsidP="00225E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  <w:lastRenderedPageBreak/>
        <w:t>Отчет</w:t>
      </w:r>
      <w:r w:rsidRPr="00CE15C8"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  <w:t xml:space="preserve"> по самообразованию 2021-2022 г.</w:t>
      </w:r>
    </w:p>
    <w:p w:rsidR="00225EEE" w:rsidRPr="00834154" w:rsidRDefault="00225EEE" w:rsidP="00225E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theme="minorHAnsi"/>
          <w:color w:val="111111"/>
          <w:sz w:val="28"/>
          <w:szCs w:val="28"/>
        </w:rPr>
      </w:pPr>
      <w:bookmarkStart w:id="0" w:name="_GoBack"/>
      <w:bookmarkEnd w:id="0"/>
      <w:r w:rsidRPr="00CE15C8">
        <w:rPr>
          <w:rFonts w:asciiTheme="majorHAnsi" w:hAnsiTheme="majorHAnsi" w:cstheme="minorHAnsi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E15C8">
        <w:rPr>
          <w:rFonts w:asciiTheme="majorHAnsi" w:hAnsiTheme="majorHAnsi" w:cstheme="minorHAnsi"/>
          <w:color w:val="111111"/>
          <w:sz w:val="28"/>
          <w:szCs w:val="28"/>
        </w:rPr>
        <w:t>: «</w:t>
      </w:r>
      <w:r w:rsidRPr="00CE15C8"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  <w:t>Использование развивающих игр по математике с детьми подготовительной группы</w:t>
      </w:r>
      <w:r>
        <w:rPr>
          <w:rFonts w:asciiTheme="majorHAnsi" w:hAnsiTheme="majorHAnsi" w:cstheme="minorHAnsi"/>
          <w:color w:val="111111"/>
          <w:sz w:val="28"/>
          <w:szCs w:val="28"/>
        </w:rPr>
        <w:t>».</w:t>
      </w:r>
    </w:p>
    <w:p w:rsidR="00225EEE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 является наиболее важной темой во всестороннем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детей подготовительной группы.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особенность состоит в том, что задания по ФЭМП предлагаются в игровой форме. Дети играют, не подозревая, что получают новые знания, закрепляют ранее изученный материал, действия с различными предметами, учатся общаться со своими сверстниками и взрослыми.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обучение 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</w:p>
    <w:p w:rsidR="00225EEE" w:rsidRPr="003F52D0" w:rsidRDefault="00225EEE" w:rsidP="00225E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4154">
        <w:rPr>
          <w:color w:val="000000"/>
          <w:sz w:val="28"/>
          <w:szCs w:val="28"/>
        </w:rPr>
        <w:t>Цели:</w:t>
      </w:r>
      <w:r w:rsidRPr="00834154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3F52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F52D0">
        <w:rPr>
          <w:color w:val="111111"/>
          <w:sz w:val="28"/>
          <w:szCs w:val="28"/>
        </w:rPr>
        <w:t> познавательной активности детей, любознательности через </w:t>
      </w:r>
      <w:r w:rsidRPr="003F52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занимательный математический материал</w:t>
      </w:r>
      <w:r w:rsidRPr="003F52D0">
        <w:rPr>
          <w:color w:val="111111"/>
          <w:sz w:val="28"/>
          <w:szCs w:val="28"/>
        </w:rPr>
        <w:t>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интерес к математике в дошкольном возрасте;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мыслительных операций (анализ, синтез, сравнение, логического мышления и креативности мышления (умение гибко, оригинально мыслить);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стремлению к достижению положительного результата, настойчивости и находчивости;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базисных математических представлений, речевых умении;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Изучить и систематизировать теоретический и практический материал по теме;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Составить картотеку дидактических игр для детей подготовительной к школе группы;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Развивать интерес родителей к совместной работе по вопросу математической подготовки детей к школе.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ступенях дошкольного детства игровому методу на занятиях отводиться большая роль. Следует отметить, что «обучающая игра» (хотя слово обучающая можно считать синонимом слова дидактическая)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подчеркивается использование игры как метода обучения, а не закрепления или повторения уже усвоенных знаний.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включаются непосредственно в содержание занятий как одного из средств реализации программных задач. Место 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 В младшей группе, особенно в начале года, всё занятие должно быть проведено в форме игры. Дидактические игры уместны и в конце занятия с целью воспроизведения, закрепления ранее изученного.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учебных заданий и упражнений необычностью постановки задачи (найти, догадаться), неожиданностью преподнесения ее от имени какого-либо литературного сказочного героя. Игровые упражнения следует отличать от дидактической игры по структуре, назначению, уровню детской самостоятельности, роли педагога. Они, как правило, не включают в себя все структурные элементы дидактической игры (дидактическая задача, правила, игровые действия). Назначение их – упражнять детей с целью выработки умений, навыков. В младшей группе обычным учебным упражнениям можно придать игровой характер и тогда их использовать как метод ознакомления детей с новым учебным материалом. Упражнение проводит воспитатель (дает задание, контролирует ответ), дети при этом менее самостоятельны, чем в дидактической игре. Элементы самообучения в упражнении отсутствуют.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делятся на: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предметами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 игры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игры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многообразие игр, их главной задачей должно быть развитие логического мышления, а именно умение устанавливать простейшие закономерности: порядок чередования фигур по цвету, форме, размеру. Этому способствуют и игровые упражнения на нахождение пропущенной в ряду фигуры.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Широкое использование специальных обучающих игр важно для пробуждения у дошкольников интереса к математическим знаниям,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совершенствования </w:t>
      </w:r>
      <w:hyperlink r:id="rId4" w:tooltip="Образовательная деятельность" w:history="1">
        <w:r w:rsidRPr="00D96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познавательной деятельности</w:t>
        </w:r>
      </w:hyperlink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общего умственного развития.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 по данной теме, я использовала литературу:</w:t>
      </w:r>
    </w:p>
    <w:p w:rsidR="00225EEE" w:rsidRPr="00834154" w:rsidRDefault="00225EEE" w:rsidP="0022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«Детство»: Программа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и воспитания в детском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саду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Под 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ред. ,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. ; «Ориентировка в пространстве» — Т.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Мусейнова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кандидат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х наук. «Сюжетно – дидактические игры с математическим содержанием» 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.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«Сенсорное воспитание» — Э. Пилюгина. «Играем в числа» — серия пособий «Развиваем восприятие, воображение» — А. Левина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,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Практический курс математики для дошкольников. Методические рекомендации. — М.: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2003 г. — 256 с. , «Формирование математических представлений»: Занятия для дошкольников в учреждениях </w:t>
      </w:r>
      <w:hyperlink r:id="rId5" w:tooltip="Дополнительное образование" w:history="1">
        <w:r w:rsidRPr="00D96F6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дополнительного образования</w:t>
        </w:r>
      </w:hyperlink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— М.: ВАКО, 2005 г. — 208 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.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Новикова.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темы начала с раздела: «Формирование элементарных математи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представлений у детей 6-7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детском саду».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тему математические игры,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подобрала материал для математических игр и изготовила картотеку по ФЭМП. Провела консультацию для родителей «Играйте вместе с детьми».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изучила следующие темы: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1.«ФЭМП у детей 6-7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помощью наглядности», изучила статью в книге 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ФЭМП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наглядности» из книги: «Занятия по математике в детском саду». В качестве наглядного материала на занятиях использую сюжетные картинки, иллюстрации и плакаты. Наглядный материал должен соответствовать определенным требованиям: предметы должны быть известны детям; дидактический материал должен быть разнообразным; наглядным материал должен быть динамичным и в достаточном количестве; отвечать гигиеническим, педагогическим и эстетическим требованиям.</w:t>
      </w:r>
    </w:p>
    <w:p w:rsidR="00225EEE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«Формирование элементарных математических представлений у детей 3-4 лет через дидактич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ескую игру». На протяжение четырех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 изучала книгу «Математика в детском саду», мною велась работа по пополнению картотеки новыми математическими играми 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/И.: «Что лишнее?», «Укрась платок»…).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Пополнила картотеку новыми дидактическими играми: «Помоги колобку найти дорогу до домика», «Соедини точки», «Кто быстрее».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учебного года, я с детьми использовала на занятиях и в свободное от занятий время следующие игры: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Дидактические игры: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«Сложи предмет из геометрических фигур» (как по образцу, так и без него)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«Помоги Золушке украсить варежки» (геометрическими фигурами)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«Помоги Незнайке найти геометрические фигуры»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«Не ошибись» — закрепление цвета (квадраты раскрась, синим цветом, круги – красным)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«Найди предмет такого же цвета» (Я показываю то красный, то жёлтый, то зелёный круг)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«Составь цепочку из предметов одного цвета» (Выбрать: ёлка, кузнечик, листик и т. д.)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«Найди свою пару» (варежку)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Сюжетно – ролевые игры с использованием дидактического материала по ФЭМП: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«Магазин игрушек» (много, один, поровну)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«Зоопарк» (счёт)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Настольно – печатные игры: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«Лото»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«Парные картинки»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«Домино»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«Цветная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мазайка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игры: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«Собери сказочного героя» (из частей)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«Кто больше найдёт отличий?»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«Вырежи и приклей» (вырезают фигуры и приклеивают на картинку)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«Когда это бывает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игра с мячом (Спим? — ночью и т. д.)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изучения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темы:</w:t>
      </w:r>
      <w:r w:rsidRPr="003F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</w:t>
      </w:r>
      <w:proofErr w:type="spellEnd"/>
      <w:r w:rsidRPr="003F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игр по математике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подготовительной группы»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сделала следующие выводы, что работа по формирование элементарных математи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представлений у детей 6-7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должна осуществляться систематически и последовательно, включаться во все этапы жизнедеятельности детей: режимные моменты (утренний прием, одевание (раздевание), завтрак, обед и т. п.), игры (дидактические, подвижные, сюжетно – ролевые и др.), занятия, трудовую деятельность, прогулки и экскурсии.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уделять индивидуальной работе с детьми по формированию элементарных математических представлений.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работа должна пронизывать весь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процесс.</w:t>
      </w:r>
    </w:p>
    <w:p w:rsidR="00225EEE" w:rsidRPr="00834154" w:rsidRDefault="00225EEE" w:rsidP="00225EE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следует помнить: расширение чувствительного опыта детей должно производиться с учетом их возрастных психофизиологических и индивидуальных особенностей.</w:t>
      </w:r>
    </w:p>
    <w:p w:rsidR="00225EEE" w:rsidRDefault="00225EEE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EEE" w:rsidRPr="005A637E" w:rsidRDefault="00225EEE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5EEE" w:rsidRPr="005A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1E"/>
    <w:rsid w:val="00225EEE"/>
    <w:rsid w:val="005A637E"/>
    <w:rsid w:val="007506A4"/>
    <w:rsid w:val="008B7373"/>
    <w:rsid w:val="00963D6C"/>
    <w:rsid w:val="00C2190E"/>
    <w:rsid w:val="00CE15C8"/>
    <w:rsid w:val="00D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443D"/>
  <w15:docId w15:val="{A6FEAA02-B00F-4A22-B2C2-5B045151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opolnitelmznoe_obrazovanie/" TargetMode="External"/><Relationship Id="rId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Евгений</cp:lastModifiedBy>
  <cp:revision>3</cp:revision>
  <dcterms:created xsi:type="dcterms:W3CDTF">2023-04-16T14:21:00Z</dcterms:created>
  <dcterms:modified xsi:type="dcterms:W3CDTF">2023-04-16T14:26:00Z</dcterms:modified>
</cp:coreProperties>
</file>